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河南财经政法大学推免生资格申请表</w:t>
      </w:r>
    </w:p>
    <w:p>
      <w:pPr>
        <w:ind w:right="42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                              填表日期     年   月   日</w:t>
      </w:r>
    </w:p>
    <w:tbl>
      <w:tblPr>
        <w:tblStyle w:val="4"/>
        <w:tblW w:w="92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1"/>
        <w:gridCol w:w="1264"/>
        <w:gridCol w:w="862"/>
        <w:gridCol w:w="663"/>
        <w:gridCol w:w="365"/>
        <w:gridCol w:w="945"/>
        <w:gridCol w:w="1273"/>
        <w:gridCol w:w="142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学号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学院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成绩及排名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专业人数</w:t>
            </w:r>
          </w:p>
        </w:tc>
        <w:tc>
          <w:tcPr>
            <w:tcW w:w="86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加权平均成绩</w:t>
            </w:r>
          </w:p>
        </w:tc>
        <w:tc>
          <w:tcPr>
            <w:tcW w:w="94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加权平均成绩排名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平均绩点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外语水平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316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Email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05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申请推免类型及专业</w:t>
            </w:r>
          </w:p>
        </w:tc>
        <w:tc>
          <w:tcPr>
            <w:tcW w:w="51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励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况</w:t>
            </w:r>
          </w:p>
        </w:tc>
        <w:tc>
          <w:tcPr>
            <w:tcW w:w="8352" w:type="dxa"/>
            <w:gridSpan w:val="8"/>
            <w:vAlign w:val="top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创新实践活动成果</w:t>
            </w:r>
          </w:p>
        </w:tc>
        <w:tc>
          <w:tcPr>
            <w:tcW w:w="8352" w:type="dxa"/>
            <w:gridSpan w:val="8"/>
            <w:vAlign w:val="top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院系推免遴选工作组推荐意见</w:t>
            </w:r>
          </w:p>
        </w:tc>
        <w:tc>
          <w:tcPr>
            <w:tcW w:w="8352" w:type="dxa"/>
            <w:gridSpan w:val="8"/>
            <w:vAlign w:val="top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组长签字：                                 院系公章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学校推免遴选领导小组意见</w:t>
            </w:r>
          </w:p>
        </w:tc>
        <w:tc>
          <w:tcPr>
            <w:tcW w:w="8352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教务处公章</w:t>
            </w:r>
          </w:p>
        </w:tc>
      </w:tr>
    </w:tbl>
    <w:p>
      <w:pPr>
        <w:ind w:firstLine="210" w:firstLineChars="100"/>
        <w:jc w:val="left"/>
        <w:rPr>
          <w:rFonts w:ascii="仿宋" w:hAnsi="仿宋" w:eastAsia="仿宋"/>
          <w:szCs w:val="21"/>
        </w:rPr>
        <w:sectPr>
          <w:footerReference r:id="rId3" w:type="default"/>
          <w:footerReference r:id="rId4" w:type="even"/>
          <w:pgSz w:w="11906" w:h="16838"/>
          <w:pgMar w:top="1560" w:right="1474" w:bottom="1928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Cs w:val="21"/>
        </w:rPr>
        <w:t>注：此表一式两份，院系、教务处各一份。此表不够可另附页。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7 -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46564"/>
    <w:rsid w:val="2C3465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567;&#20658;&#23047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2020-08-31T01:21:00Z</dcterms:created>
  <dc:creator>孤独患者</dc:creator>
  <cp:lastModifiedBy>孤独患者</cp:lastModifiedBy>
  <dcterms:modified xsi:type="dcterms:W3CDTF">2020-08-31T01:22:21Z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