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00" w:beforeAutospacing="1" w:after="100" w:afterAutospacing="1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河南财经政法大学辅修专业、双学位退修申请表</w:t>
      </w:r>
    </w:p>
    <w:tbl>
      <w:tblPr>
        <w:tblStyle w:val="3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1840"/>
        <w:gridCol w:w="642"/>
        <w:gridCol w:w="767"/>
        <w:gridCol w:w="351"/>
        <w:gridCol w:w="720"/>
        <w:gridCol w:w="187"/>
        <w:gridCol w:w="2003"/>
        <w:gridCol w:w="726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40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4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67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58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ind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03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26" w:type="dxa"/>
            <w:tcMar>
              <w:left w:w="57" w:type="dxa"/>
              <w:right w:w="57" w:type="dxa"/>
            </w:tcMar>
            <w:vAlign w:val="center"/>
          </w:tcPr>
          <w:p>
            <w:pPr>
              <w:ind w:left="72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060" w:type="dxa"/>
            <w:tcMar>
              <w:left w:w="57" w:type="dxa"/>
              <w:right w:w="57" w:type="dxa"/>
            </w:tcMar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4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ordWrap w:val="0"/>
              <w:ind w:right="-105" w:rightChars="-50"/>
              <w:jc w:val="right"/>
              <w:rPr>
                <w:sz w:val="24"/>
              </w:rPr>
            </w:pPr>
          </w:p>
        </w:tc>
        <w:tc>
          <w:tcPr>
            <w:tcW w:w="767" w:type="dxa"/>
            <w:tcMar>
              <w:left w:w="113" w:type="dxa"/>
              <w:right w:w="113" w:type="dxa"/>
            </w:tcMar>
            <w:vAlign w:val="center"/>
          </w:tcPr>
          <w:p>
            <w:pPr>
              <w:ind w:right="-105" w:rightChars="-50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主修学院</w:t>
            </w:r>
          </w:p>
        </w:tc>
        <w:tc>
          <w:tcPr>
            <w:tcW w:w="3261" w:type="dxa"/>
            <w:gridSpan w:val="4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缴费金额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辅修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学院</w:t>
            </w:r>
          </w:p>
        </w:tc>
        <w:tc>
          <w:tcPr>
            <w:tcW w:w="2482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wordWrap w:val="0"/>
              <w:ind w:right="-105" w:rightChars="-50"/>
              <w:jc w:val="right"/>
              <w:rPr>
                <w:sz w:val="24"/>
              </w:rPr>
            </w:pPr>
          </w:p>
        </w:tc>
        <w:tc>
          <w:tcPr>
            <w:tcW w:w="767" w:type="dxa"/>
            <w:tcMar>
              <w:left w:w="113" w:type="dxa"/>
              <w:right w:w="113" w:type="dxa"/>
            </w:tcMar>
            <w:vAlign w:val="center"/>
          </w:tcPr>
          <w:p>
            <w:pPr>
              <w:wordWrap w:val="0"/>
              <w:ind w:right="-105" w:rightChars="-50"/>
              <w:jc w:val="left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辅修专业</w:t>
            </w:r>
          </w:p>
        </w:tc>
        <w:tc>
          <w:tcPr>
            <w:tcW w:w="5047" w:type="dxa"/>
            <w:gridSpan w:val="6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2" w:hRule="atLeast"/>
        </w:trPr>
        <w:tc>
          <w:tcPr>
            <w:tcW w:w="777" w:type="dxa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申请原因</w:t>
            </w:r>
          </w:p>
        </w:tc>
        <w:tc>
          <w:tcPr>
            <w:tcW w:w="8296" w:type="dxa"/>
            <w:gridSpan w:val="9"/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签字：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1" w:hRule="atLeast"/>
        </w:trPr>
        <w:tc>
          <w:tcPr>
            <w:tcW w:w="777" w:type="dxa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主修院系意见</w:t>
            </w:r>
          </w:p>
        </w:tc>
        <w:tc>
          <w:tcPr>
            <w:tcW w:w="3600" w:type="dxa"/>
            <w:gridSpan w:val="4"/>
            <w:tcMar>
              <w:left w:w="57" w:type="dxa"/>
              <w:right w:w="57" w:type="dxa"/>
            </w:tcMar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/>
          <w:p/>
          <w:p>
            <w:pPr>
              <w:ind w:firstLine="210" w:firstLineChars="100"/>
            </w:pPr>
            <w:r>
              <w:rPr>
                <w:rFonts w:hint="eastAsia"/>
              </w:rPr>
              <w:t xml:space="preserve">（公章）        签字：                 </w:t>
            </w:r>
          </w:p>
          <w:p>
            <w:r>
              <w:rPr>
                <w:rFonts w:hint="eastAsia"/>
              </w:rPr>
              <w:t xml:space="preserve">            </w:t>
            </w:r>
          </w:p>
          <w:p>
            <w:pPr>
              <w:ind w:firstLine="1575" w:firstLineChars="750"/>
            </w:pPr>
            <w:r>
              <w:rPr>
                <w:rFonts w:hint="eastAsia"/>
              </w:rPr>
              <w:t>年    月    日</w:t>
            </w:r>
          </w:p>
        </w:tc>
        <w:tc>
          <w:tcPr>
            <w:tcW w:w="720" w:type="dxa"/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辅修院系意见</w:t>
            </w:r>
          </w:p>
        </w:tc>
        <w:tc>
          <w:tcPr>
            <w:tcW w:w="3976" w:type="dxa"/>
            <w:gridSpan w:val="4"/>
          </w:tcPr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总费用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元，已修课程学分费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（每学分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元，已开设课程共计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学分），应退费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。</w:t>
            </w:r>
          </w:p>
          <w:p/>
          <w:p>
            <w:pPr>
              <w:ind w:firstLine="210" w:firstLineChars="100"/>
            </w:pPr>
            <w:r>
              <w:rPr>
                <w:rFonts w:hint="eastAsia"/>
              </w:rPr>
              <w:t xml:space="preserve">（公章）        签字：                 </w:t>
            </w:r>
          </w:p>
          <w:p>
            <w:r>
              <w:rPr>
                <w:rFonts w:hint="eastAsia"/>
              </w:rPr>
              <w:t xml:space="preserve">            </w:t>
            </w:r>
          </w:p>
          <w:p>
            <w:pPr>
              <w:ind w:firstLine="1365" w:firstLineChars="650"/>
            </w:pPr>
            <w:r>
              <w:rPr>
                <w:rFonts w:hint="eastAsia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777" w:type="dxa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教务处意见</w:t>
            </w:r>
          </w:p>
        </w:tc>
        <w:tc>
          <w:tcPr>
            <w:tcW w:w="8296" w:type="dxa"/>
            <w:gridSpan w:val="9"/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        签字：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8" w:hRule="atLeast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财务处意见</w:t>
            </w:r>
          </w:p>
        </w:tc>
        <w:tc>
          <w:tcPr>
            <w:tcW w:w="82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bottom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        签字：                 年     月    日</w:t>
            </w:r>
          </w:p>
        </w:tc>
      </w:tr>
    </w:tbl>
    <w:p>
      <w:r>
        <w:rPr>
          <w:rFonts w:hint="eastAsia"/>
        </w:rPr>
        <w:t>注意：此表自2021年10月开始使用。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C135A2"/>
    <w:rsid w:val="0042452D"/>
    <w:rsid w:val="00796F47"/>
    <w:rsid w:val="0096757A"/>
    <w:rsid w:val="00A9560C"/>
    <w:rsid w:val="0D373D96"/>
    <w:rsid w:val="18B976CC"/>
    <w:rsid w:val="24C135A2"/>
    <w:rsid w:val="2D8958DD"/>
    <w:rsid w:val="4F760035"/>
    <w:rsid w:val="683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68</Words>
  <Characters>388</Characters>
  <Lines>3</Lines>
  <Paragraphs>1</Paragraphs>
  <TotalTime>19</TotalTime>
  <ScaleCrop>false</ScaleCrop>
  <LinksUpToDate>false</LinksUpToDate>
  <CharactersWithSpaces>455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2021-09-28T08:14:00Z</dcterms:created>
  <dc:creator>转身找琪琪</dc:creator>
  <cp:lastModifiedBy>转身找琪琪</cp:lastModifiedBy>
  <dcterms:modified xsi:type="dcterms:W3CDTF">2021-09-30T02:03:16Z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9CB5710C91C74ED7BF45F85DE56773E3</vt:lpwstr>
  </property>
</Properties>
</file>